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17139" w14:textId="6044A1BE" w:rsidR="00376AC8" w:rsidRDefault="00376AC8" w:rsidP="00754B21">
      <w:pPr>
        <w:pStyle w:val="Title"/>
        <w:jc w:val="center"/>
      </w:pPr>
      <w:r>
        <w:t>Reading not floating from Meter CEWE using IEC-61850</w:t>
      </w:r>
      <w:r w:rsidR="00A3699B">
        <w:t xml:space="preserve"> Protocol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val="en-ID"/>
          <w14:ligatures w14:val="standardContextual"/>
        </w:rPr>
        <w:id w:val="-204758874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D74E39B" w14:textId="4DE43C8C" w:rsidR="00754B21" w:rsidRDefault="00754B21">
          <w:pPr>
            <w:pStyle w:val="TOCHeading"/>
          </w:pPr>
          <w:r>
            <w:t>Contents</w:t>
          </w:r>
        </w:p>
        <w:p w14:paraId="6E890892" w14:textId="7D39BA47" w:rsidR="00A3699B" w:rsidRDefault="00754B21">
          <w:pPr>
            <w:pStyle w:val="TOC1"/>
            <w:tabs>
              <w:tab w:val="left" w:pos="480"/>
              <w:tab w:val="right" w:leader="dot" w:pos="15388"/>
            </w:tabs>
            <w:rPr>
              <w:rFonts w:eastAsiaTheme="minorEastAsia"/>
              <w:noProof/>
              <w:lang w:eastAsia="en-ID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9667392" w:history="1">
            <w:r w:rsidR="00A3699B" w:rsidRPr="008511A5">
              <w:rPr>
                <w:rStyle w:val="Hyperlink"/>
                <w:noProof/>
              </w:rPr>
              <w:t>1.</w:t>
            </w:r>
            <w:r w:rsidR="00A3699B">
              <w:rPr>
                <w:rFonts w:eastAsiaTheme="minorEastAsia"/>
                <w:noProof/>
                <w:lang w:eastAsia="en-ID"/>
              </w:rPr>
              <w:tab/>
            </w:r>
            <w:r w:rsidR="00A3699B" w:rsidRPr="008511A5">
              <w:rPr>
                <w:rStyle w:val="Hyperlink"/>
                <w:noProof/>
              </w:rPr>
              <w:t>Treshold Value LNK_CAExplus signal source from CEWE Meter</w:t>
            </w:r>
            <w:r w:rsidR="00A3699B">
              <w:rPr>
                <w:noProof/>
                <w:webHidden/>
              </w:rPr>
              <w:tab/>
            </w:r>
            <w:r w:rsidR="00A3699B">
              <w:rPr>
                <w:noProof/>
                <w:webHidden/>
              </w:rPr>
              <w:fldChar w:fldCharType="begin"/>
            </w:r>
            <w:r w:rsidR="00A3699B">
              <w:rPr>
                <w:noProof/>
                <w:webHidden/>
              </w:rPr>
              <w:instrText xml:space="preserve"> PAGEREF _Toc159667392 \h </w:instrText>
            </w:r>
            <w:r w:rsidR="00A3699B">
              <w:rPr>
                <w:noProof/>
                <w:webHidden/>
              </w:rPr>
            </w:r>
            <w:r w:rsidR="00A3699B">
              <w:rPr>
                <w:noProof/>
                <w:webHidden/>
              </w:rPr>
              <w:fldChar w:fldCharType="separate"/>
            </w:r>
            <w:r w:rsidR="00B1066B">
              <w:rPr>
                <w:noProof/>
                <w:webHidden/>
              </w:rPr>
              <w:t>2</w:t>
            </w:r>
            <w:r w:rsidR="00A3699B">
              <w:rPr>
                <w:noProof/>
                <w:webHidden/>
              </w:rPr>
              <w:fldChar w:fldCharType="end"/>
            </w:r>
          </w:hyperlink>
        </w:p>
        <w:p w14:paraId="1A1AC0C7" w14:textId="3CFA4888" w:rsidR="00A3699B" w:rsidRDefault="00A3699B">
          <w:pPr>
            <w:pStyle w:val="TOC1"/>
            <w:tabs>
              <w:tab w:val="left" w:pos="480"/>
              <w:tab w:val="right" w:leader="dot" w:pos="15388"/>
            </w:tabs>
            <w:rPr>
              <w:rFonts w:eastAsiaTheme="minorEastAsia"/>
              <w:noProof/>
              <w:lang w:eastAsia="en-ID"/>
            </w:rPr>
          </w:pPr>
          <w:hyperlink w:anchor="_Toc159667393" w:history="1">
            <w:r w:rsidRPr="008511A5">
              <w:rPr>
                <w:rStyle w:val="Hyperlink"/>
                <w:noProof/>
              </w:rPr>
              <w:t>2.</w:t>
            </w:r>
            <w:r>
              <w:rPr>
                <w:rFonts w:eastAsiaTheme="minorEastAsia"/>
                <w:noProof/>
                <w:lang w:eastAsia="en-ID"/>
              </w:rPr>
              <w:tab/>
            </w:r>
            <w:r w:rsidRPr="008511A5">
              <w:rPr>
                <w:rStyle w:val="Hyperlink"/>
                <w:noProof/>
              </w:rPr>
              <w:t>CAExplus processing properties (FastTask: 10ms)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_Toc159667393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066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624FF6" w14:textId="41B55AAB" w:rsidR="00A3699B" w:rsidRDefault="00A3699B">
          <w:pPr>
            <w:pStyle w:val="TOC1"/>
            <w:tabs>
              <w:tab w:val="left" w:pos="480"/>
              <w:tab w:val="right" w:leader="dot" w:pos="15388"/>
            </w:tabs>
            <w:rPr>
              <w:rFonts w:eastAsiaTheme="minorEastAsia"/>
              <w:noProof/>
              <w:lang w:eastAsia="en-ID"/>
            </w:rPr>
          </w:pPr>
          <w:hyperlink w:anchor="_Toc159667394" w:history="1">
            <w:r w:rsidRPr="008511A5">
              <w:rPr>
                <w:rStyle w:val="Hyperlink"/>
                <w:noProof/>
              </w:rPr>
              <w:t>3.</w:t>
            </w:r>
            <w:r>
              <w:rPr>
                <w:rFonts w:eastAsiaTheme="minorEastAsia"/>
                <w:noProof/>
                <w:lang w:eastAsia="en-ID"/>
              </w:rPr>
              <w:tab/>
            </w:r>
            <w:r w:rsidRPr="008511A5">
              <w:rPr>
                <w:rStyle w:val="Hyperlink"/>
                <w:noProof/>
              </w:rPr>
              <w:t>CAExplus processing Connection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_Toc159667394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066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A256A6" w14:textId="4C062FEC" w:rsidR="00A3699B" w:rsidRDefault="00A3699B">
          <w:pPr>
            <w:pStyle w:val="TOC1"/>
            <w:tabs>
              <w:tab w:val="left" w:pos="480"/>
              <w:tab w:val="right" w:leader="dot" w:pos="15388"/>
            </w:tabs>
            <w:rPr>
              <w:rFonts w:eastAsiaTheme="minorEastAsia"/>
              <w:noProof/>
              <w:lang w:eastAsia="en-ID"/>
            </w:rPr>
          </w:pPr>
          <w:hyperlink w:anchor="_Toc159667395" w:history="1">
            <w:r w:rsidRPr="008511A5">
              <w:rPr>
                <w:rStyle w:val="Hyperlink"/>
                <w:noProof/>
              </w:rPr>
              <w:t>4.</w:t>
            </w:r>
            <w:r>
              <w:rPr>
                <w:rFonts w:eastAsiaTheme="minorEastAsia"/>
                <w:noProof/>
                <w:lang w:eastAsia="en-ID"/>
              </w:rPr>
              <w:tab/>
            </w:r>
            <w:r w:rsidRPr="008511A5">
              <w:rPr>
                <w:rStyle w:val="Hyperlink"/>
                <w:noProof/>
              </w:rPr>
              <w:t>Treshold Value LNK_CAExplus signal output to SCC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_Toc159667395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066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4C6DDB" w14:textId="73E306AD" w:rsidR="00754B21" w:rsidRDefault="00754B21">
          <w:r>
            <w:rPr>
              <w:b/>
              <w:bCs/>
              <w:noProof/>
            </w:rPr>
            <w:fldChar w:fldCharType="end"/>
          </w:r>
        </w:p>
      </w:sdtContent>
    </w:sdt>
    <w:p w14:paraId="3E895389" w14:textId="77777777" w:rsidR="00754B21" w:rsidRPr="00754B21" w:rsidRDefault="00754B21" w:rsidP="00754B21"/>
    <w:p w14:paraId="12F8C5B4" w14:textId="6CC54E93" w:rsidR="00B97C05" w:rsidRDefault="00B97C05">
      <w:r>
        <w:br w:type="page"/>
      </w:r>
    </w:p>
    <w:p w14:paraId="6864427A" w14:textId="41C740AA" w:rsidR="00B97C05" w:rsidRPr="00B97C05" w:rsidRDefault="00B97C05" w:rsidP="00B97C05">
      <w:pPr>
        <w:pStyle w:val="Heading1"/>
        <w:numPr>
          <w:ilvl w:val="0"/>
          <w:numId w:val="1"/>
        </w:numPr>
      </w:pPr>
      <w:bookmarkStart w:id="0" w:name="_Toc159667392"/>
      <w:proofErr w:type="spellStart"/>
      <w:r>
        <w:lastRenderedPageBreak/>
        <w:t>Treshold</w:t>
      </w:r>
      <w:proofErr w:type="spellEnd"/>
      <w:r>
        <w:t xml:space="preserve"> Value </w:t>
      </w:r>
      <w:proofErr w:type="spellStart"/>
      <w:r>
        <w:t>LNK_CAExplus</w:t>
      </w:r>
      <w:proofErr w:type="spellEnd"/>
      <w:r>
        <w:t xml:space="preserve"> signal source</w:t>
      </w:r>
      <w:r w:rsidR="001E4FEB">
        <w:t xml:space="preserve"> from CEWE Meter</w:t>
      </w:r>
      <w:bookmarkEnd w:id="0"/>
      <w:r w:rsidR="001E4FEB">
        <w:t xml:space="preserve"> </w:t>
      </w:r>
    </w:p>
    <w:p w14:paraId="6D59C860" w14:textId="586B0FF3" w:rsidR="00376AC8" w:rsidRDefault="00B97C05" w:rsidP="00376AC8">
      <w:r w:rsidRPr="00B97C05">
        <w:rPr>
          <w:noProof/>
        </w:rPr>
        <w:drawing>
          <wp:inline distT="0" distB="0" distL="0" distR="0" wp14:anchorId="1E4FCC19" wp14:editId="74C44F60">
            <wp:extent cx="9777730" cy="5497195"/>
            <wp:effectExtent l="0" t="0" r="0" b="8255"/>
            <wp:docPr id="14600623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06238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49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85299" w14:textId="4BD56D61" w:rsidR="00D24B4C" w:rsidRDefault="00D24B4C">
      <w:r>
        <w:br w:type="page"/>
      </w:r>
    </w:p>
    <w:p w14:paraId="76278142" w14:textId="5B1F71B2" w:rsidR="00D24B4C" w:rsidRDefault="00D24B4C" w:rsidP="00D24B4C">
      <w:pPr>
        <w:pStyle w:val="Heading1"/>
        <w:numPr>
          <w:ilvl w:val="0"/>
          <w:numId w:val="1"/>
        </w:numPr>
      </w:pPr>
      <w:bookmarkStart w:id="1" w:name="_Toc159667393"/>
      <w:proofErr w:type="spellStart"/>
      <w:r>
        <w:lastRenderedPageBreak/>
        <w:t>CAExplus</w:t>
      </w:r>
      <w:proofErr w:type="spellEnd"/>
      <w:r>
        <w:t xml:space="preserve"> processing properties</w:t>
      </w:r>
      <w:r w:rsidR="009F2E84">
        <w:t xml:space="preserve"> (</w:t>
      </w:r>
      <w:proofErr w:type="spellStart"/>
      <w:r w:rsidR="009F2E84">
        <w:t>FastTask</w:t>
      </w:r>
      <w:proofErr w:type="spellEnd"/>
      <w:r w:rsidR="009F2E84">
        <w:t>: 10ms)</w:t>
      </w:r>
      <w:bookmarkEnd w:id="1"/>
    </w:p>
    <w:p w14:paraId="21484135" w14:textId="5ACADEE0" w:rsidR="00D24B4C" w:rsidRDefault="00D24B4C" w:rsidP="00D24B4C">
      <w:r w:rsidRPr="00D24B4C">
        <w:rPr>
          <w:noProof/>
        </w:rPr>
        <w:drawing>
          <wp:inline distT="0" distB="0" distL="0" distR="0" wp14:anchorId="33D530AF" wp14:editId="7575D493">
            <wp:extent cx="9777730" cy="5497195"/>
            <wp:effectExtent l="0" t="0" r="0" b="8255"/>
            <wp:docPr id="4333398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33989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49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39367" w14:textId="77777777" w:rsidR="00954BF6" w:rsidRDefault="00954BF6" w:rsidP="00D24B4C"/>
    <w:p w14:paraId="4953180B" w14:textId="4BA2B591" w:rsidR="00954BF6" w:rsidRDefault="00954BF6" w:rsidP="00954BF6">
      <w:pPr>
        <w:pStyle w:val="Heading1"/>
        <w:numPr>
          <w:ilvl w:val="0"/>
          <w:numId w:val="1"/>
        </w:numPr>
      </w:pPr>
      <w:bookmarkStart w:id="2" w:name="_Toc159667394"/>
      <w:proofErr w:type="spellStart"/>
      <w:r>
        <w:lastRenderedPageBreak/>
        <w:t>CAExplus</w:t>
      </w:r>
      <w:proofErr w:type="spellEnd"/>
      <w:r>
        <w:t xml:space="preserve"> processing </w:t>
      </w:r>
      <w:r w:rsidR="00F42271">
        <w:t>Connection</w:t>
      </w:r>
      <w:bookmarkEnd w:id="2"/>
    </w:p>
    <w:p w14:paraId="56F9D451" w14:textId="77777777" w:rsidR="00954BF6" w:rsidRDefault="00954BF6" w:rsidP="00D24B4C"/>
    <w:p w14:paraId="07906A67" w14:textId="41B19691" w:rsidR="00D251AB" w:rsidRDefault="00D251AB" w:rsidP="00D24B4C">
      <w:r w:rsidRPr="00D251AB">
        <w:rPr>
          <w:noProof/>
        </w:rPr>
        <w:drawing>
          <wp:inline distT="0" distB="0" distL="0" distR="0" wp14:anchorId="54EA0D58" wp14:editId="4A067C14">
            <wp:extent cx="9777730" cy="5497195"/>
            <wp:effectExtent l="0" t="0" r="0" b="8255"/>
            <wp:docPr id="5846610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66103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49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46930" w14:textId="014ED81B" w:rsidR="00F50B4A" w:rsidRPr="00D24B4C" w:rsidRDefault="00F50B4A" w:rsidP="00D24B4C">
      <w:r>
        <w:br w:type="page"/>
      </w:r>
    </w:p>
    <w:p w14:paraId="7ACB2D76" w14:textId="49BCF74E" w:rsidR="00F50B4A" w:rsidRDefault="00F50B4A" w:rsidP="00954BF6">
      <w:pPr>
        <w:pStyle w:val="Heading1"/>
        <w:numPr>
          <w:ilvl w:val="0"/>
          <w:numId w:val="1"/>
        </w:numPr>
      </w:pPr>
      <w:bookmarkStart w:id="3" w:name="_Toc159667395"/>
      <w:proofErr w:type="spellStart"/>
      <w:r>
        <w:lastRenderedPageBreak/>
        <w:t>Treshold</w:t>
      </w:r>
      <w:proofErr w:type="spellEnd"/>
      <w:r>
        <w:t xml:space="preserve"> Value </w:t>
      </w:r>
      <w:proofErr w:type="spellStart"/>
      <w:r>
        <w:t>LNK_CAExplus</w:t>
      </w:r>
      <w:proofErr w:type="spellEnd"/>
      <w:r>
        <w:t xml:space="preserve"> signal output to SCC</w:t>
      </w:r>
      <w:bookmarkEnd w:id="3"/>
    </w:p>
    <w:p w14:paraId="7613767D" w14:textId="7370A56C" w:rsidR="00F50B4A" w:rsidRPr="00F50B4A" w:rsidRDefault="00F50B4A" w:rsidP="00F50B4A">
      <w:r w:rsidRPr="00F50B4A">
        <w:rPr>
          <w:noProof/>
        </w:rPr>
        <w:drawing>
          <wp:inline distT="0" distB="0" distL="0" distR="0" wp14:anchorId="4387035D" wp14:editId="5D38BF2B">
            <wp:extent cx="9777730" cy="5497195"/>
            <wp:effectExtent l="0" t="0" r="0" b="8255"/>
            <wp:docPr id="13959739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97395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49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20C1C" w14:textId="77777777" w:rsidR="00D24B4C" w:rsidRPr="00376AC8" w:rsidRDefault="00D24B4C" w:rsidP="00376AC8"/>
    <w:sectPr w:rsidR="00D24B4C" w:rsidRPr="00376AC8" w:rsidSect="00B450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40D0"/>
    <w:multiLevelType w:val="hybridMultilevel"/>
    <w:tmpl w:val="70841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64EE3"/>
    <w:multiLevelType w:val="hybridMultilevel"/>
    <w:tmpl w:val="70841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C1002"/>
    <w:multiLevelType w:val="hybridMultilevel"/>
    <w:tmpl w:val="70841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E6A7D"/>
    <w:multiLevelType w:val="hybridMultilevel"/>
    <w:tmpl w:val="70841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B19BC"/>
    <w:multiLevelType w:val="hybridMultilevel"/>
    <w:tmpl w:val="708411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713398">
    <w:abstractNumId w:val="4"/>
  </w:num>
  <w:num w:numId="2" w16cid:durableId="1479301008">
    <w:abstractNumId w:val="2"/>
  </w:num>
  <w:num w:numId="3" w16cid:durableId="647056663">
    <w:abstractNumId w:val="1"/>
  </w:num>
  <w:num w:numId="4" w16cid:durableId="936405418">
    <w:abstractNumId w:val="0"/>
  </w:num>
  <w:num w:numId="5" w16cid:durableId="371273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C8"/>
    <w:rsid w:val="00093477"/>
    <w:rsid w:val="00115A86"/>
    <w:rsid w:val="001E4FEB"/>
    <w:rsid w:val="00357386"/>
    <w:rsid w:val="00376AC8"/>
    <w:rsid w:val="00754B21"/>
    <w:rsid w:val="00954BF6"/>
    <w:rsid w:val="009F2E84"/>
    <w:rsid w:val="00A3699B"/>
    <w:rsid w:val="00B1066B"/>
    <w:rsid w:val="00B4502A"/>
    <w:rsid w:val="00B97C05"/>
    <w:rsid w:val="00D24B4C"/>
    <w:rsid w:val="00D251AB"/>
    <w:rsid w:val="00ED7672"/>
    <w:rsid w:val="00F42271"/>
    <w:rsid w:val="00F5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DA146"/>
  <w15:chartTrackingRefBased/>
  <w15:docId w15:val="{2C0D3365-8219-4196-8E72-19AEDDF5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6A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A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A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A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A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A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A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A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A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A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A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A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A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A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A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A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A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A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6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A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6A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6A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A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A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A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A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AC8"/>
    <w:rPr>
      <w:b/>
      <w:bCs/>
      <w:smallCaps/>
      <w:color w:val="0F4761" w:themeColor="accent1" w:themeShade="BF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754B21"/>
    <w:pPr>
      <w:spacing w:before="240" w:after="0" w:line="259" w:lineRule="auto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754B2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54B2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CCD91-8673-4B17-AECC-08609B08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RAPP ENGMOB</dc:creator>
  <cp:keywords/>
  <dc:description/>
  <cp:lastModifiedBy>RAPP ENGMOB</cp:lastModifiedBy>
  <cp:revision>15</cp:revision>
  <cp:lastPrinted>2024-02-24T04:43:00Z</cp:lastPrinted>
  <dcterms:created xsi:type="dcterms:W3CDTF">2024-02-24T04:18:00Z</dcterms:created>
  <dcterms:modified xsi:type="dcterms:W3CDTF">2024-02-24T04:43:00Z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2024-02-24T04:20:57Z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427415f4-76de-4a43-a748-ff82f4419768</vt:lpwstr>
  </property>
  <property fmtid="{D5CDD505-2E9C-101B-9397-08002B2CF9AE}" pid="7" name="MSIP_Label_defa4170-0d19-0005-0004-bc88714345d2_ActionId">
    <vt:lpwstr>c8413185-3daf-4116-a273-b4040b531859</vt:lpwstr>
  </property>
  <property fmtid="{D5CDD505-2E9C-101B-9397-08002B2CF9AE}" pid="8" name="MSIP_Label_defa4170-0d19-0005-0004-bc88714345d2_ContentBits">
    <vt:lpwstr>0</vt:lpwstr>
  </property>
</Properties>
</file>